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7EEB" w14:textId="77777777" w:rsidR="002632BF" w:rsidRDefault="002632BF" w:rsidP="002632BF">
      <w:pPr>
        <w:jc w:val="center"/>
        <w:rPr>
          <w:b/>
          <w:sz w:val="28"/>
          <w:szCs w:val="28"/>
          <w:u w:val="single"/>
        </w:rPr>
      </w:pPr>
      <w:r>
        <w:rPr>
          <w:b/>
          <w:sz w:val="28"/>
          <w:szCs w:val="28"/>
          <w:u w:val="single"/>
        </w:rPr>
        <w:t>Minutes of Forest of Dean AC Extraordinary General Meeting</w:t>
      </w:r>
    </w:p>
    <w:p w14:paraId="1B48A2D6" w14:textId="4A44223D" w:rsidR="002632BF" w:rsidRDefault="002632BF" w:rsidP="002632BF">
      <w:pPr>
        <w:jc w:val="center"/>
        <w:rPr>
          <w:b/>
          <w:sz w:val="28"/>
          <w:szCs w:val="28"/>
          <w:u w:val="single"/>
        </w:rPr>
      </w:pPr>
      <w:r>
        <w:rPr>
          <w:b/>
          <w:sz w:val="28"/>
          <w:szCs w:val="28"/>
          <w:u w:val="single"/>
        </w:rPr>
        <w:t>Tuesday, 6</w:t>
      </w:r>
      <w:r w:rsidRPr="002632BF">
        <w:rPr>
          <w:b/>
          <w:sz w:val="28"/>
          <w:szCs w:val="28"/>
          <w:u w:val="single"/>
          <w:vertAlign w:val="superscript"/>
        </w:rPr>
        <w:t>th</w:t>
      </w:r>
      <w:r>
        <w:rPr>
          <w:b/>
          <w:sz w:val="28"/>
          <w:szCs w:val="28"/>
          <w:u w:val="single"/>
        </w:rPr>
        <w:t xml:space="preserve"> of November 2018</w:t>
      </w:r>
    </w:p>
    <w:p w14:paraId="32E258E6" w14:textId="0BF38AC6" w:rsidR="002632BF" w:rsidRDefault="002632BF" w:rsidP="002632BF">
      <w:pPr>
        <w:rPr>
          <w:sz w:val="24"/>
          <w:szCs w:val="24"/>
        </w:rPr>
      </w:pPr>
      <w:r>
        <w:rPr>
          <w:b/>
          <w:sz w:val="24"/>
          <w:szCs w:val="24"/>
        </w:rPr>
        <w:t>Present:</w:t>
      </w:r>
      <w:r>
        <w:rPr>
          <w:sz w:val="24"/>
          <w:szCs w:val="24"/>
        </w:rPr>
        <w:t xml:space="preserve"> Alan Robertson, Cherry Fowler, Wendy Lawrence, Stef Francis, Jo Edwards, Sue </w:t>
      </w:r>
      <w:proofErr w:type="spellStart"/>
      <w:r>
        <w:rPr>
          <w:sz w:val="24"/>
          <w:szCs w:val="24"/>
        </w:rPr>
        <w:t>Shergold</w:t>
      </w:r>
      <w:proofErr w:type="spellEnd"/>
      <w:r>
        <w:rPr>
          <w:sz w:val="24"/>
          <w:szCs w:val="24"/>
        </w:rPr>
        <w:t xml:space="preserve">, Jane Creed, Angela </w:t>
      </w:r>
      <w:proofErr w:type="spellStart"/>
      <w:r>
        <w:rPr>
          <w:sz w:val="24"/>
          <w:szCs w:val="24"/>
        </w:rPr>
        <w:t>Bowkett</w:t>
      </w:r>
      <w:proofErr w:type="spellEnd"/>
      <w:r>
        <w:rPr>
          <w:sz w:val="24"/>
          <w:szCs w:val="24"/>
        </w:rPr>
        <w:t xml:space="preserve">, Suzanne Peters, Karen Barnett, Jackie Green, Lynne Park, Patrick </w:t>
      </w:r>
      <w:proofErr w:type="spellStart"/>
      <w:r>
        <w:rPr>
          <w:sz w:val="24"/>
          <w:szCs w:val="24"/>
        </w:rPr>
        <w:t>Rennison</w:t>
      </w:r>
      <w:proofErr w:type="spellEnd"/>
      <w:r>
        <w:rPr>
          <w:sz w:val="24"/>
          <w:szCs w:val="24"/>
        </w:rPr>
        <w:t xml:space="preserve">, Harry Wood, Anna Freeman, Robert Freeman, Daniel </w:t>
      </w:r>
      <w:proofErr w:type="spellStart"/>
      <w:r>
        <w:rPr>
          <w:sz w:val="24"/>
          <w:szCs w:val="24"/>
        </w:rPr>
        <w:t>Cobley</w:t>
      </w:r>
      <w:proofErr w:type="spellEnd"/>
      <w:r>
        <w:rPr>
          <w:sz w:val="24"/>
          <w:szCs w:val="24"/>
        </w:rPr>
        <w:t xml:space="preserve">, Lisa Adams, Helen Lipscomb, Nicola Kear, Clare Morgan, Roger Morgan, Chris Moore, Kelly </w:t>
      </w:r>
      <w:proofErr w:type="spellStart"/>
      <w:r>
        <w:rPr>
          <w:sz w:val="24"/>
          <w:szCs w:val="24"/>
        </w:rPr>
        <w:t>Worgan</w:t>
      </w:r>
      <w:proofErr w:type="spellEnd"/>
      <w:r>
        <w:rPr>
          <w:sz w:val="24"/>
          <w:szCs w:val="24"/>
        </w:rPr>
        <w:t xml:space="preserve">, Peter Hewitt, Jim </w:t>
      </w:r>
      <w:proofErr w:type="spellStart"/>
      <w:r>
        <w:rPr>
          <w:sz w:val="24"/>
          <w:szCs w:val="24"/>
        </w:rPr>
        <w:t>Storrar</w:t>
      </w:r>
      <w:proofErr w:type="spellEnd"/>
      <w:r>
        <w:rPr>
          <w:sz w:val="24"/>
          <w:szCs w:val="24"/>
        </w:rPr>
        <w:t xml:space="preserve">, Miriam Paris, Donna Sheen, Brian Francis, Colin Laver, </w:t>
      </w:r>
    </w:p>
    <w:p w14:paraId="338C2E60" w14:textId="040F32AD" w:rsidR="002632BF" w:rsidRDefault="002632BF" w:rsidP="002632BF">
      <w:pPr>
        <w:rPr>
          <w:sz w:val="24"/>
          <w:szCs w:val="24"/>
        </w:rPr>
      </w:pPr>
      <w:r>
        <w:rPr>
          <w:b/>
          <w:sz w:val="24"/>
          <w:szCs w:val="24"/>
        </w:rPr>
        <w:t xml:space="preserve">Apologies: </w:t>
      </w:r>
      <w:r>
        <w:rPr>
          <w:sz w:val="24"/>
          <w:szCs w:val="24"/>
        </w:rPr>
        <w:t>Chris Hawkins</w:t>
      </w:r>
    </w:p>
    <w:p w14:paraId="5617B80A" w14:textId="66FC4361" w:rsidR="002632BF" w:rsidRDefault="002632BF" w:rsidP="002632BF">
      <w:pPr>
        <w:rPr>
          <w:sz w:val="24"/>
          <w:szCs w:val="24"/>
        </w:rPr>
      </w:pPr>
    </w:p>
    <w:p w14:paraId="7600A2DB" w14:textId="5B48E24A" w:rsidR="002632BF" w:rsidRDefault="002632BF" w:rsidP="002632BF">
      <w:pPr>
        <w:rPr>
          <w:sz w:val="24"/>
          <w:szCs w:val="24"/>
        </w:rPr>
      </w:pPr>
      <w:r>
        <w:rPr>
          <w:sz w:val="24"/>
          <w:szCs w:val="24"/>
        </w:rPr>
        <w:t>Alan welcomed everyone and then explained the changes in the Constitution:</w:t>
      </w:r>
    </w:p>
    <w:p w14:paraId="0CE47811" w14:textId="77777777" w:rsidR="002632BF" w:rsidRDefault="002632BF" w:rsidP="002632BF">
      <w:pPr>
        <w:rPr>
          <w:b/>
        </w:rPr>
      </w:pPr>
      <w:r>
        <w:rPr>
          <w:sz w:val="24"/>
          <w:szCs w:val="24"/>
        </w:rPr>
        <w:t xml:space="preserve"> </w:t>
      </w:r>
      <w:r w:rsidRPr="000D535E">
        <w:rPr>
          <w:b/>
        </w:rPr>
        <w:t>The proposed amendments to the Constitution are as follows:</w:t>
      </w:r>
    </w:p>
    <w:p w14:paraId="33DECE5D" w14:textId="77777777" w:rsidR="002632BF" w:rsidRDefault="002632BF" w:rsidP="002632BF">
      <w:pPr>
        <w:rPr>
          <w:b/>
        </w:rPr>
      </w:pPr>
      <w:r>
        <w:rPr>
          <w:b/>
        </w:rPr>
        <w:t>That paragraph 5(b) to be amended to read:</w:t>
      </w:r>
    </w:p>
    <w:p w14:paraId="059F8361" w14:textId="77777777" w:rsidR="002632BF" w:rsidRDefault="002632BF" w:rsidP="002632BF">
      <w:pPr>
        <w:rPr>
          <w:i/>
        </w:rPr>
      </w:pPr>
      <w:r>
        <w:rPr>
          <w:i/>
        </w:rPr>
        <w:t>To provide and maintain Club Premises and club-owned equipment for the use of its members.</w:t>
      </w:r>
    </w:p>
    <w:p w14:paraId="537FDF8D" w14:textId="77777777" w:rsidR="002632BF" w:rsidRDefault="002632BF" w:rsidP="002632BF">
      <w:r>
        <w:rPr>
          <w:b/>
        </w:rPr>
        <w:t xml:space="preserve">The Change: </w:t>
      </w:r>
      <w:r>
        <w:t>The removal of the reference to the Five Acres Leisure Centre</w:t>
      </w:r>
    </w:p>
    <w:p w14:paraId="6BB010B7" w14:textId="77777777" w:rsidR="002632BF" w:rsidRDefault="002632BF" w:rsidP="002632BF">
      <w:r>
        <w:rPr>
          <w:b/>
        </w:rPr>
        <w:t xml:space="preserve">The Reason: </w:t>
      </w:r>
      <w:r>
        <w:t>That is the wrong address and equipment may be stored and/or used in different locations.</w:t>
      </w:r>
    </w:p>
    <w:p w14:paraId="5C7E3D48" w14:textId="77777777" w:rsidR="002632BF" w:rsidRDefault="002632BF" w:rsidP="002632BF">
      <w:pPr>
        <w:rPr>
          <w:b/>
        </w:rPr>
      </w:pPr>
      <w:r>
        <w:rPr>
          <w:b/>
        </w:rPr>
        <w:t>That paragraph 13.2 be amended to read</w:t>
      </w:r>
    </w:p>
    <w:p w14:paraId="7201D649" w14:textId="77777777" w:rsidR="002632BF" w:rsidRDefault="002632BF" w:rsidP="002632BF">
      <w:pPr>
        <w:rPr>
          <w:i/>
        </w:rPr>
      </w:pPr>
      <w:r>
        <w:rPr>
          <w:i/>
        </w:rPr>
        <w:t>The Charity shall be managed by a Trustee Committee consisting of:</w:t>
      </w:r>
    </w:p>
    <w:p w14:paraId="4B869446" w14:textId="77777777" w:rsidR="002632BF" w:rsidRDefault="002632BF" w:rsidP="002632BF">
      <w:pPr>
        <w:pStyle w:val="ListParagraph"/>
        <w:numPr>
          <w:ilvl w:val="0"/>
          <w:numId w:val="1"/>
        </w:numPr>
        <w:rPr>
          <w:i/>
        </w:rPr>
      </w:pPr>
      <w:r>
        <w:rPr>
          <w:i/>
        </w:rPr>
        <w:t>The Chairman</w:t>
      </w:r>
    </w:p>
    <w:p w14:paraId="04F30EAF" w14:textId="77777777" w:rsidR="002632BF" w:rsidRDefault="002632BF" w:rsidP="002632BF">
      <w:pPr>
        <w:pStyle w:val="ListParagraph"/>
        <w:numPr>
          <w:ilvl w:val="0"/>
          <w:numId w:val="1"/>
        </w:numPr>
        <w:rPr>
          <w:i/>
        </w:rPr>
      </w:pPr>
      <w:r>
        <w:rPr>
          <w:i/>
        </w:rPr>
        <w:t>The Vice Chairman</w:t>
      </w:r>
    </w:p>
    <w:p w14:paraId="7B870D76" w14:textId="77777777" w:rsidR="002632BF" w:rsidRDefault="002632BF" w:rsidP="002632BF">
      <w:pPr>
        <w:pStyle w:val="ListParagraph"/>
        <w:numPr>
          <w:ilvl w:val="0"/>
          <w:numId w:val="1"/>
        </w:numPr>
        <w:rPr>
          <w:i/>
        </w:rPr>
      </w:pPr>
      <w:r>
        <w:rPr>
          <w:i/>
        </w:rPr>
        <w:t>The Honorary Secretary</w:t>
      </w:r>
    </w:p>
    <w:p w14:paraId="071C696C" w14:textId="77777777" w:rsidR="002632BF" w:rsidRDefault="002632BF" w:rsidP="002632BF">
      <w:pPr>
        <w:pStyle w:val="ListParagraph"/>
        <w:numPr>
          <w:ilvl w:val="0"/>
          <w:numId w:val="1"/>
        </w:numPr>
        <w:rPr>
          <w:i/>
        </w:rPr>
      </w:pPr>
      <w:r>
        <w:rPr>
          <w:i/>
        </w:rPr>
        <w:t>The Treasurer</w:t>
      </w:r>
    </w:p>
    <w:p w14:paraId="680509F5" w14:textId="77777777" w:rsidR="002632BF" w:rsidRDefault="002632BF" w:rsidP="002632BF">
      <w:r>
        <w:rPr>
          <w:b/>
        </w:rPr>
        <w:t xml:space="preserve">The Change: </w:t>
      </w:r>
      <w:r>
        <w:t>The Head Coach is no longer required to be a Trustee.</w:t>
      </w:r>
    </w:p>
    <w:p w14:paraId="245BDEE9" w14:textId="77777777" w:rsidR="002632BF" w:rsidRDefault="002632BF" w:rsidP="002632BF">
      <w:r>
        <w:rPr>
          <w:b/>
        </w:rPr>
        <w:t xml:space="preserve">The Reason: </w:t>
      </w:r>
      <w:r>
        <w:t>The Trustees are responsible for administration, financial probity and legal compliance matters. It is felt that these are unnecessary issues for the Head Coach to have to deal with in addition to his or her training responsibilities.</w:t>
      </w:r>
    </w:p>
    <w:p w14:paraId="7383617D" w14:textId="77777777" w:rsidR="002632BF" w:rsidRDefault="002632BF" w:rsidP="002632BF">
      <w:pPr>
        <w:rPr>
          <w:b/>
        </w:rPr>
      </w:pPr>
      <w:r>
        <w:rPr>
          <w:b/>
        </w:rPr>
        <w:t>That paragraph 15.3 be amended to read:</w:t>
      </w:r>
    </w:p>
    <w:p w14:paraId="123FF83E" w14:textId="77777777" w:rsidR="002632BF" w:rsidRDefault="002632BF" w:rsidP="002632BF">
      <w:pPr>
        <w:rPr>
          <w:i/>
        </w:rPr>
      </w:pPr>
      <w:r>
        <w:rPr>
          <w:i/>
        </w:rPr>
        <w:t>The committee shall comprise nine members in addition to the Trustees. General committee members shall be elected annually at the Annual General Meeting for a yearly term.</w:t>
      </w:r>
    </w:p>
    <w:p w14:paraId="3B231181" w14:textId="77777777" w:rsidR="002632BF" w:rsidRDefault="002632BF" w:rsidP="002632BF">
      <w:r>
        <w:rPr>
          <w:b/>
        </w:rPr>
        <w:t xml:space="preserve">The Change: </w:t>
      </w:r>
      <w:r>
        <w:t>Specifying that the nine members would be in addition to the Trustees.</w:t>
      </w:r>
    </w:p>
    <w:p w14:paraId="4B63576E" w14:textId="161E198F" w:rsidR="002632BF" w:rsidRDefault="002632BF" w:rsidP="002632BF">
      <w:r>
        <w:rPr>
          <w:b/>
        </w:rPr>
        <w:t xml:space="preserve">The Reason: </w:t>
      </w:r>
      <w:r>
        <w:t>The existing paragraph is not considered clear on the matter</w:t>
      </w:r>
    </w:p>
    <w:p w14:paraId="1BC75346" w14:textId="48D2737B" w:rsidR="002632BF" w:rsidRDefault="002632BF" w:rsidP="002632BF"/>
    <w:p w14:paraId="4CA5015C" w14:textId="19D633AE" w:rsidR="002632BF" w:rsidRDefault="002632BF" w:rsidP="002632BF">
      <w:r>
        <w:t>All present agreed to the changes and unanimously voted to implement these changes with immediate effect.</w:t>
      </w:r>
    </w:p>
    <w:p w14:paraId="49895075" w14:textId="6C242388" w:rsidR="002632BF" w:rsidRDefault="00A46AEC" w:rsidP="002632BF">
      <w:r>
        <w:lastRenderedPageBreak/>
        <w:t xml:space="preserve">After the vote we welcomed Debbie Hutchinson from the Great Oaks Hospice, who was presented with a cheque of £ 500.00. 50% of the profits from the Great Oaks </w:t>
      </w:r>
      <w:proofErr w:type="spellStart"/>
      <w:r>
        <w:t>Yorkley</w:t>
      </w:r>
      <w:proofErr w:type="spellEnd"/>
      <w:r>
        <w:t xml:space="preserve"> Gallop, which was held at the end of September.</w:t>
      </w:r>
    </w:p>
    <w:p w14:paraId="7C8AD360" w14:textId="6F29A84F" w:rsidR="00A46AEC" w:rsidRDefault="00A46AEC" w:rsidP="002632BF">
      <w:pPr>
        <w:rPr>
          <w:b/>
        </w:rPr>
      </w:pPr>
      <w:r>
        <w:t xml:space="preserve">Debbie then drew the two members for the London marathon club places from the entries we had received. The lucky winners are Lee Kibble and Patrick </w:t>
      </w:r>
      <w:proofErr w:type="spellStart"/>
      <w:r>
        <w:t>Rennison</w:t>
      </w:r>
      <w:proofErr w:type="spellEnd"/>
      <w:r>
        <w:t xml:space="preserve">. Congratulations and well done! Stef will organise the entries. </w:t>
      </w:r>
      <w:r>
        <w:rPr>
          <w:b/>
        </w:rPr>
        <w:t>Action: Stef</w:t>
      </w:r>
    </w:p>
    <w:p w14:paraId="2C2AD05E" w14:textId="56A94735" w:rsidR="00A46AEC" w:rsidRDefault="00A46AEC" w:rsidP="002632BF">
      <w:r>
        <w:t>The meeting closed at 7.50pm</w:t>
      </w:r>
    </w:p>
    <w:p w14:paraId="371DA59B" w14:textId="0766EDA0" w:rsidR="00A46AEC" w:rsidRDefault="00A46AEC" w:rsidP="002632BF"/>
    <w:p w14:paraId="12B6BD17" w14:textId="77777777" w:rsidR="00A46AEC" w:rsidRPr="00A46AEC" w:rsidRDefault="00A46AEC" w:rsidP="002632BF">
      <w:bookmarkStart w:id="0" w:name="_GoBack"/>
      <w:bookmarkEnd w:id="0"/>
    </w:p>
    <w:p w14:paraId="76B1C1B8" w14:textId="5D0DD065" w:rsidR="002632BF" w:rsidRPr="002632BF" w:rsidRDefault="002632BF" w:rsidP="002632BF">
      <w:pPr>
        <w:rPr>
          <w:sz w:val="24"/>
          <w:szCs w:val="24"/>
        </w:rPr>
      </w:pPr>
    </w:p>
    <w:sectPr w:rsidR="002632BF" w:rsidRPr="00263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0424E"/>
    <w:multiLevelType w:val="hybridMultilevel"/>
    <w:tmpl w:val="A630217A"/>
    <w:lvl w:ilvl="0" w:tplc="7C94A1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BF"/>
    <w:rsid w:val="002632BF"/>
    <w:rsid w:val="00A4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2ED6"/>
  <w15:chartTrackingRefBased/>
  <w15:docId w15:val="{0A4BCF0E-AC09-4513-A2F6-7E2DDF20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2018-11-10T16:39:00Z</dcterms:created>
  <dcterms:modified xsi:type="dcterms:W3CDTF">2018-11-10T16:55:00Z</dcterms:modified>
</cp:coreProperties>
</file>